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77FA" w14:textId="10F56008" w:rsidR="00657D91" w:rsidRDefault="00657D91" w:rsidP="00657D91">
      <w:pPr>
        <w:jc w:val="right"/>
        <w:rPr>
          <w:rFonts w:ascii="Arial" w:hAnsi="Arial" w:cs="Arial"/>
        </w:rPr>
      </w:pPr>
      <w:r w:rsidRPr="00661B31">
        <w:rPr>
          <w:rFonts w:ascii="Arial" w:hAnsi="Arial" w:cs="Arial"/>
        </w:rPr>
        <w:t>Załącznik nr 4 do Warunków Przetargu</w:t>
      </w:r>
    </w:p>
    <w:p w14:paraId="7D45045D" w14:textId="77777777" w:rsidR="00661B31" w:rsidRPr="00661B31" w:rsidRDefault="00661B31" w:rsidP="00657D91">
      <w:pPr>
        <w:jc w:val="right"/>
        <w:rPr>
          <w:rFonts w:ascii="Arial" w:hAnsi="Arial" w:cs="Arial"/>
        </w:rPr>
      </w:pPr>
    </w:p>
    <w:tbl>
      <w:tblPr>
        <w:tblStyle w:val="Tabela-Siatka4"/>
        <w:tblW w:w="15168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657D91" w:rsidRPr="00AB1B2D" w14:paraId="077C362E" w14:textId="77777777" w:rsidTr="00F17830">
        <w:trPr>
          <w:trHeight w:val="555"/>
        </w:trPr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406D16" w14:textId="6D9459F5" w:rsidR="00657D91" w:rsidRPr="00AB1B2D" w:rsidRDefault="00657D91" w:rsidP="00F1783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AB1B2D">
              <w:rPr>
                <w:rFonts w:ascii="Arial" w:eastAsia="Calibri" w:hAnsi="Arial" w:cs="Arial"/>
                <w:b/>
                <w:sz w:val="24"/>
              </w:rPr>
              <w:t xml:space="preserve">WYKAZ  </w:t>
            </w:r>
            <w:r>
              <w:rPr>
                <w:rFonts w:ascii="Arial" w:eastAsia="Calibri" w:hAnsi="Arial" w:cs="Arial"/>
                <w:b/>
                <w:sz w:val="24"/>
              </w:rPr>
              <w:t>OSÓB</w:t>
            </w:r>
          </w:p>
          <w:p w14:paraId="3AA5D8D5" w14:textId="77777777" w:rsidR="00657D91" w:rsidRPr="00AB1B2D" w:rsidRDefault="00657D91" w:rsidP="00F17830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84B63" w:rsidRPr="00AB1B2D" w14:paraId="20B6B5BA" w14:textId="77777777" w:rsidTr="00F17830">
        <w:trPr>
          <w:trHeight w:val="555"/>
        </w:trPr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D4E98" w14:textId="0FBABD95" w:rsidR="00F15436" w:rsidRPr="00AE5A89" w:rsidRDefault="00F15436" w:rsidP="00F15436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  <w:u w:color="000000"/>
                <w:bdr w:val="nil"/>
              </w:rPr>
            </w:pPr>
            <w:r w:rsidRPr="00AE5A89">
              <w:rPr>
                <w:rFonts w:ascii="Arial" w:eastAsia="Arial Unicode MS" w:hAnsi="Arial" w:cs="Arial"/>
                <w:b/>
                <w:sz w:val="22"/>
                <w:szCs w:val="22"/>
                <w:u w:color="000000"/>
                <w:bdr w:val="nil"/>
              </w:rPr>
              <w:t>„Dostawa technologii na potrzeby budowy instalacji biologicznego przetwarzania odpadów ulegających biodegradacji z selektywnej zbiórki oraz innych bioodpadów wraz z elementami niezbędnej infrastruktury technicznej stanowiącej zabezpieczenie dla nowoprojektowanych obiektów technologicznych na terenie Zakładu Zagospodarowania Odpadów w Kraśniku”</w:t>
            </w:r>
          </w:p>
          <w:p w14:paraId="5265A6A4" w14:textId="2B1CECF2" w:rsidR="00E84B63" w:rsidRPr="00AB1B2D" w:rsidRDefault="00F15436" w:rsidP="00F15436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</w:rPr>
            </w:pPr>
            <w:r w:rsidRPr="00AE5A89">
              <w:rPr>
                <w:rFonts w:ascii="Arial" w:eastAsia="Arial Unicode MS" w:hAnsi="Arial" w:cs="Arial"/>
                <w:b/>
                <w:sz w:val="22"/>
                <w:szCs w:val="22"/>
                <w:u w:color="000000"/>
                <w:bdr w:val="nil"/>
              </w:rPr>
              <w:t>Numer referencyjny nadany sprawie przez Zamawiającego: 02/2023/EKOLAND</w:t>
            </w:r>
          </w:p>
        </w:tc>
      </w:tr>
      <w:tr w:rsidR="00661B31" w:rsidRPr="00AB1B2D" w14:paraId="4B1E8789" w14:textId="77777777" w:rsidTr="00661B31">
        <w:trPr>
          <w:trHeight w:val="555"/>
        </w:trPr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8AB845" w14:textId="77777777" w:rsidR="00661B31" w:rsidRDefault="00661B31" w:rsidP="00661B3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WYKONAWCA:</w:t>
            </w:r>
          </w:p>
          <w:p w14:paraId="06FCF844" w14:textId="77777777" w:rsidR="00661B31" w:rsidRDefault="00661B31" w:rsidP="00661B3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7EC30F2" w14:textId="3F97A625" w:rsidR="00661B31" w:rsidRPr="00146764" w:rsidRDefault="00661B31" w:rsidP="00661B3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61B31" w:rsidRPr="00AB1B2D" w14:paraId="1B237257" w14:textId="77777777" w:rsidTr="00661B31">
        <w:trPr>
          <w:trHeight w:val="555"/>
        </w:trPr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332A85" w14:textId="47572E25" w:rsidR="00F15436" w:rsidRPr="00F15436" w:rsidRDefault="00F15436" w:rsidP="00F15436">
            <w:pPr>
              <w:suppressAutoHyphens/>
              <w:spacing w:after="120" w:line="288" w:lineRule="auto"/>
              <w:jc w:val="both"/>
              <w:rPr>
                <w:rFonts w:ascii="Arial" w:eastAsia="Calibri" w:hAnsi="Arial" w:cs="Arial"/>
                <w:bCs/>
                <w:i/>
                <w:iCs/>
              </w:rPr>
            </w:pPr>
            <w:r w:rsidRPr="00F15436">
              <w:rPr>
                <w:rFonts w:ascii="Arial" w:eastAsia="Calibri" w:hAnsi="Arial" w:cs="Arial"/>
                <w:bCs/>
                <w:i/>
                <w:iCs/>
              </w:rPr>
              <w:t>Zamawiający uzna warunek za spełniony, jeżeli Wykonawca wykaże, że dysponuje lub będzie dysponował zespołem osób, które będą uczestniczyć w realizacji zamówienia, spełniających poniższe wymagania:</w:t>
            </w:r>
          </w:p>
          <w:p w14:paraId="1DF2F7A7" w14:textId="22883D14" w:rsidR="00F15436" w:rsidRPr="00F15436" w:rsidRDefault="00F15436" w:rsidP="00F15436">
            <w:pPr>
              <w:suppressAutoHyphens/>
              <w:spacing w:after="120" w:line="288" w:lineRule="auto"/>
              <w:jc w:val="both"/>
              <w:rPr>
                <w:rFonts w:ascii="Arial" w:eastAsia="Calibri" w:hAnsi="Arial" w:cs="Arial"/>
                <w:bCs/>
                <w:i/>
                <w:iCs/>
              </w:rPr>
            </w:pPr>
            <w:r>
              <w:rPr>
                <w:rFonts w:ascii="Arial" w:eastAsia="Calibri" w:hAnsi="Arial" w:cs="Arial"/>
                <w:bCs/>
                <w:i/>
                <w:iCs/>
              </w:rPr>
              <w:t xml:space="preserve">1) </w:t>
            </w:r>
            <w:r w:rsidRPr="00F15436">
              <w:rPr>
                <w:rFonts w:ascii="Arial" w:eastAsia="Calibri" w:hAnsi="Arial" w:cs="Arial"/>
                <w:b/>
                <w:i/>
                <w:iCs/>
              </w:rPr>
              <w:t>Technolog</w:t>
            </w:r>
            <w:r w:rsidRPr="00F15436">
              <w:rPr>
                <w:rFonts w:ascii="Arial" w:eastAsia="Calibri" w:hAnsi="Arial" w:cs="Arial"/>
                <w:bCs/>
                <w:i/>
                <w:iCs/>
              </w:rPr>
              <w:t xml:space="preserve">, posiadający wykształcenie wyższe techniczne – ukończone studia II stopnia lub jednolite magisterskie, posiadający tytuł magistra inżyniera   oraz posiadający co najmniej 5-letnie doświadczenie zawodowe na stanowisku technologa/projektanta ds. technologii i posiada doświadczenie w projektowaniu technologii kompostowania oraz w prowadzeniu procesów przetwarzania odpadów, w tym doświadczenie w prowadzeniu procesów przetwarzania w co najmniej dwóch instalacji kompostowania/stabilizacji odpadów komunalnych dla frakcji o wielkości 0-80 mm, ulegającej biodegradacji, wydzielonej ze zmieszanych odpadów komunalnych lub bioodpadów, w technologii opartej na bioreaktorach żelbetowych z pozytywnym napowietrzaniem w układzie dysz wraz z zastosowaniem systemu oczyszczania powietrza opartego o systemy </w:t>
            </w:r>
            <w:proofErr w:type="spellStart"/>
            <w:r w:rsidRPr="00F15436">
              <w:rPr>
                <w:rFonts w:ascii="Arial" w:eastAsia="Calibri" w:hAnsi="Arial" w:cs="Arial"/>
                <w:bCs/>
                <w:i/>
                <w:iCs/>
              </w:rPr>
              <w:t>scrubbingu</w:t>
            </w:r>
            <w:proofErr w:type="spellEnd"/>
            <w:r w:rsidRPr="00F15436">
              <w:rPr>
                <w:rFonts w:ascii="Arial" w:eastAsia="Calibri" w:hAnsi="Arial" w:cs="Arial"/>
                <w:bCs/>
                <w:i/>
                <w:iCs/>
              </w:rPr>
              <w:t xml:space="preserve"> i </w:t>
            </w:r>
            <w:proofErr w:type="spellStart"/>
            <w:r w:rsidRPr="00F15436">
              <w:rPr>
                <w:rFonts w:ascii="Arial" w:eastAsia="Calibri" w:hAnsi="Arial" w:cs="Arial"/>
                <w:bCs/>
                <w:i/>
                <w:iCs/>
              </w:rPr>
              <w:t>biosorpcji</w:t>
            </w:r>
            <w:proofErr w:type="spellEnd"/>
            <w:r w:rsidRPr="00F15436">
              <w:rPr>
                <w:rFonts w:ascii="Arial" w:eastAsia="Calibri" w:hAnsi="Arial" w:cs="Arial"/>
                <w:bCs/>
                <w:i/>
                <w:iCs/>
              </w:rPr>
              <w:t xml:space="preserve">; </w:t>
            </w:r>
          </w:p>
          <w:p w14:paraId="47762983" w14:textId="7A74CC3E" w:rsidR="00661B31" w:rsidRPr="000312EC" w:rsidRDefault="00F15436" w:rsidP="00F15436">
            <w:pPr>
              <w:suppressAutoHyphens/>
              <w:spacing w:after="120" w:line="288" w:lineRule="auto"/>
              <w:jc w:val="both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  <w:r w:rsidRPr="00F15436">
              <w:rPr>
                <w:rFonts w:ascii="Arial" w:eastAsia="Calibri" w:hAnsi="Arial" w:cs="Arial"/>
                <w:bCs/>
                <w:i/>
                <w:iCs/>
              </w:rPr>
              <w:t>2)</w:t>
            </w:r>
            <w:r>
              <w:rPr>
                <w:rFonts w:ascii="Arial" w:eastAsia="Calibri" w:hAnsi="Arial" w:cs="Arial"/>
                <w:bCs/>
                <w:i/>
                <w:iCs/>
              </w:rPr>
              <w:t xml:space="preserve"> </w:t>
            </w:r>
            <w:r w:rsidRPr="00F15436">
              <w:rPr>
                <w:rFonts w:ascii="Arial" w:eastAsia="Calibri" w:hAnsi="Arial" w:cs="Arial"/>
                <w:b/>
                <w:i/>
                <w:iCs/>
              </w:rPr>
              <w:t>Specjalista ds. rozruchów technologicznych</w:t>
            </w:r>
            <w:r w:rsidRPr="00F15436">
              <w:rPr>
                <w:rFonts w:ascii="Arial" w:eastAsia="Calibri" w:hAnsi="Arial" w:cs="Arial"/>
                <w:bCs/>
                <w:i/>
                <w:iCs/>
              </w:rPr>
              <w:t xml:space="preserve">, posiadający wykształcenie wyższe techniczne – ukończone studia II stopnia lub jednolite magisterskie, posiadający tytuł magistra inżyniera w specjalności technologia wody, ścieków i odpadów oraz posiadający min. 5-letnie doświadczenie na stanowisku technologa, w tym brał udział przy uruchomieniu min. 2 instalacji kompostowania/stabilizacji odpadów komunalnych dla frakcji o wielkości 0-80 mm, ulegającej biodegradacji, wydzielonej ze zmieszanych odpadów komunalnych lub bioodpadów, opartej na bioreaktorach żelbetowych z układem kwaśnego </w:t>
            </w:r>
            <w:proofErr w:type="spellStart"/>
            <w:r w:rsidRPr="00F15436">
              <w:rPr>
                <w:rFonts w:ascii="Arial" w:eastAsia="Calibri" w:hAnsi="Arial" w:cs="Arial"/>
                <w:bCs/>
                <w:i/>
                <w:iCs/>
              </w:rPr>
              <w:t>scrubbingu</w:t>
            </w:r>
            <w:proofErr w:type="spellEnd"/>
            <w:r w:rsidRPr="00F15436">
              <w:rPr>
                <w:rFonts w:ascii="Arial" w:eastAsia="Calibri" w:hAnsi="Arial" w:cs="Arial"/>
                <w:bCs/>
                <w:i/>
                <w:iCs/>
              </w:rPr>
              <w:t xml:space="preserve"> i </w:t>
            </w:r>
            <w:proofErr w:type="spellStart"/>
            <w:r w:rsidRPr="00F15436">
              <w:rPr>
                <w:rFonts w:ascii="Arial" w:eastAsia="Calibri" w:hAnsi="Arial" w:cs="Arial"/>
                <w:bCs/>
                <w:i/>
                <w:iCs/>
              </w:rPr>
              <w:t>biofiltrem</w:t>
            </w:r>
            <w:proofErr w:type="spellEnd"/>
            <w:r w:rsidRPr="00F15436">
              <w:rPr>
                <w:rFonts w:ascii="Arial" w:eastAsia="Calibri" w:hAnsi="Arial" w:cs="Arial"/>
                <w:bCs/>
                <w:i/>
                <w:iCs/>
              </w:rPr>
              <w:t>;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002"/>
        <w:gridCol w:w="2410"/>
        <w:gridCol w:w="2693"/>
        <w:gridCol w:w="7513"/>
      </w:tblGrid>
      <w:tr w:rsidR="0067553F" w:rsidRPr="00AB1B2D" w14:paraId="78B5A17E" w14:textId="77777777" w:rsidTr="00661B31">
        <w:trPr>
          <w:trHeight w:val="51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98EF81" w14:textId="77777777" w:rsidR="00661B31" w:rsidRDefault="00661B31" w:rsidP="00F17830">
            <w:pPr>
              <w:tabs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78B5DE52" w14:textId="77777777" w:rsidR="00661B31" w:rsidRDefault="00661B31" w:rsidP="00F17830">
            <w:pPr>
              <w:tabs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6348653E" w14:textId="77777777" w:rsidR="00661B31" w:rsidRDefault="00661B31" w:rsidP="00F17830">
            <w:pPr>
              <w:tabs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5243FC3A" w14:textId="7D47DE0E" w:rsidR="0067553F" w:rsidRPr="00AB1B2D" w:rsidRDefault="00661B31" w:rsidP="00F17830">
            <w:pPr>
              <w:tabs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  <w:t>L</w:t>
            </w:r>
            <w:r w:rsidR="006755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3023A6" w14:textId="7C1F749E" w:rsidR="0067553F" w:rsidRPr="00AB1B2D" w:rsidRDefault="0067553F" w:rsidP="00F178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D46454" w14:textId="7D670E54" w:rsidR="0067553F" w:rsidRPr="00AB1B2D" w:rsidRDefault="0067553F" w:rsidP="00F17830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19E03A" w14:textId="284CA7F6" w:rsidR="0067553F" w:rsidRPr="00AB1B2D" w:rsidRDefault="0067553F" w:rsidP="00F154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Wykształcenie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D59380" w14:textId="77777777" w:rsidR="0067553F" w:rsidRDefault="0067553F" w:rsidP="006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pl-PL"/>
              </w:rPr>
            </w:pPr>
          </w:p>
          <w:p w14:paraId="4845714A" w14:textId="72BE1FC4" w:rsidR="0067553F" w:rsidRDefault="0067553F" w:rsidP="006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pl-PL"/>
              </w:rPr>
            </w:pPr>
            <w:r w:rsidRPr="00657D91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pl-PL"/>
              </w:rPr>
              <w:t>Doświadczenie zawodowe</w:t>
            </w:r>
          </w:p>
          <w:p w14:paraId="690A68BE" w14:textId="77777777" w:rsidR="00F15436" w:rsidRPr="00657D91" w:rsidRDefault="00F15436" w:rsidP="006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pl-PL"/>
              </w:rPr>
            </w:pPr>
          </w:p>
          <w:p w14:paraId="2B17FF4C" w14:textId="4985B0C1" w:rsidR="0067553F" w:rsidRPr="00AB1B2D" w:rsidRDefault="00F15436" w:rsidP="00657D91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Należy wskazać </w:t>
            </w:r>
            <w:r w:rsidR="0067553F" w:rsidRPr="006755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wszelkie informacje niezbędne dla oceny spełniania warunku zgodnie z</w:t>
            </w:r>
            <w:r w:rsidR="006755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Warunkami Przetargu</w:t>
            </w:r>
          </w:p>
          <w:p w14:paraId="127DA1D2" w14:textId="28F0D101" w:rsidR="0067553F" w:rsidRPr="00AB1B2D" w:rsidRDefault="0067553F" w:rsidP="00657D91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</w:p>
        </w:tc>
      </w:tr>
      <w:tr w:rsidR="0067553F" w:rsidRPr="00AB1B2D" w14:paraId="0F1B43D4" w14:textId="77777777" w:rsidTr="004A1963">
        <w:trPr>
          <w:trHeight w:val="51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884A" w14:textId="77777777" w:rsidR="0067553F" w:rsidRPr="00661B31" w:rsidRDefault="0067553F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6B01656B" w14:textId="56883B30" w:rsidR="0067553F" w:rsidRPr="00661B31" w:rsidRDefault="0067553F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661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723B5" w14:textId="3F84CD9A" w:rsidR="0067553F" w:rsidRPr="00661B31" w:rsidRDefault="00F15436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Technolog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1A1B0" w14:textId="77777777" w:rsidR="0067553F" w:rsidRPr="00AB1B2D" w:rsidRDefault="0067553F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482A1" w14:textId="77777777" w:rsidR="0067553F" w:rsidRPr="00AB1B2D" w:rsidRDefault="0067553F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21637" w14:textId="0E966187" w:rsidR="0067553F" w:rsidRPr="00AB1B2D" w:rsidRDefault="0067553F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</w:tr>
      <w:tr w:rsidR="0067553F" w:rsidRPr="00AB1B2D" w14:paraId="5D1F185A" w14:textId="77777777" w:rsidTr="008D17C0">
        <w:trPr>
          <w:trHeight w:val="51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0CB7A" w14:textId="77777777" w:rsidR="0067553F" w:rsidRPr="00661B31" w:rsidRDefault="0067553F" w:rsidP="00F178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2405DBA2" w14:textId="76A06648" w:rsidR="0067553F" w:rsidRPr="00661B31" w:rsidRDefault="0067553F" w:rsidP="00F178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661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7917F" w14:textId="2F407CC4" w:rsidR="0067553F" w:rsidRPr="00661B31" w:rsidRDefault="00F15436" w:rsidP="00F178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Specjalista ds. rozruchów technologicznych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57F17" w14:textId="77777777" w:rsidR="0067553F" w:rsidRPr="00AB1B2D" w:rsidRDefault="0067553F" w:rsidP="00F17830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979E9" w14:textId="77777777" w:rsidR="0067553F" w:rsidRPr="00AB1B2D" w:rsidRDefault="0067553F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DAB3D" w14:textId="48A20FB4" w:rsidR="0067553F" w:rsidRPr="00AB1B2D" w:rsidRDefault="0067553F" w:rsidP="00F178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</w:tr>
    </w:tbl>
    <w:p w14:paraId="0CF622B2" w14:textId="77777777" w:rsidR="00657D91" w:rsidRDefault="00657D91" w:rsidP="00657D91"/>
    <w:p w14:paraId="7C54A630" w14:textId="77777777" w:rsidR="00F71899" w:rsidRDefault="00F71899"/>
    <w:sectPr w:rsidR="00F71899" w:rsidSect="00657D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21010"/>
    <w:multiLevelType w:val="hybridMultilevel"/>
    <w:tmpl w:val="D234B8FC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211255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91"/>
    <w:rsid w:val="000312EC"/>
    <w:rsid w:val="00657D91"/>
    <w:rsid w:val="00661B31"/>
    <w:rsid w:val="0067553F"/>
    <w:rsid w:val="00AE5A89"/>
    <w:rsid w:val="00E84B63"/>
    <w:rsid w:val="00ED2901"/>
    <w:rsid w:val="00F15436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D0DC"/>
  <w15:chartTrackingRefBased/>
  <w15:docId w15:val="{7EC22C57-E348-4874-9CDC-013443FB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4">
    <w:name w:val="Tabela - Siatka4"/>
    <w:basedOn w:val="Standardowy"/>
    <w:rsid w:val="00657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Banaszewska</dc:creator>
  <cp:keywords/>
  <dc:description/>
  <cp:lastModifiedBy>Anna Banaszewska</cp:lastModifiedBy>
  <cp:revision>3</cp:revision>
  <dcterms:created xsi:type="dcterms:W3CDTF">2023-12-22T12:26:00Z</dcterms:created>
  <dcterms:modified xsi:type="dcterms:W3CDTF">2023-12-22T12:27:00Z</dcterms:modified>
</cp:coreProperties>
</file>